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B77A4" w14:textId="0C47AED4" w:rsidR="00711951" w:rsidRPr="001E1F2F" w:rsidRDefault="001E1F2F">
      <w:pPr>
        <w:pStyle w:val="Header"/>
        <w:tabs>
          <w:tab w:val="clear" w:pos="4320"/>
          <w:tab w:val="clear" w:pos="8640"/>
        </w:tabs>
      </w:pPr>
      <w:r w:rsidRPr="001E1F2F">
        <w:t>DATE:</w:t>
      </w:r>
      <w:r w:rsidRPr="001E1F2F">
        <w:tab/>
      </w:r>
      <w:r w:rsidRPr="001E1F2F">
        <w:tab/>
      </w:r>
      <w:r w:rsidRPr="001E1F2F">
        <w:tab/>
      </w:r>
      <w:r w:rsidR="006D77DD">
        <w:t>March 12, 2015</w:t>
      </w:r>
    </w:p>
    <w:p w14:paraId="71498340" w14:textId="77777777" w:rsidR="00B45B25" w:rsidRPr="001E1F2F" w:rsidRDefault="00B45B25"/>
    <w:p w14:paraId="2C3D22B1" w14:textId="39CF2AB6" w:rsidR="00711951" w:rsidRPr="001E1F2F" w:rsidRDefault="006071B9">
      <w:r w:rsidRPr="001E1F2F">
        <w:t>SUBMITTED BY:</w:t>
      </w:r>
      <w:r w:rsidRPr="001E1F2F">
        <w:tab/>
      </w:r>
      <w:r w:rsidR="00515B11">
        <w:t>Council, Committee, FDA Staff, etc.</w:t>
      </w:r>
    </w:p>
    <w:p w14:paraId="446ED5A2" w14:textId="77777777" w:rsidR="00673542" w:rsidRDefault="00673542">
      <w:pPr>
        <w:jc w:val="center"/>
      </w:pPr>
    </w:p>
    <w:p w14:paraId="088C78DD" w14:textId="5313FB71" w:rsidR="00711951" w:rsidRPr="001E1F2F" w:rsidRDefault="00515B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TITLE IS ALL CAPS CENTERED AND 16 POINT BOLD</w:t>
      </w:r>
    </w:p>
    <w:p w14:paraId="17D73C75" w14:textId="77777777" w:rsidR="00760935" w:rsidRPr="001E1F2F" w:rsidRDefault="00760935" w:rsidP="00760935">
      <w:pPr>
        <w:autoSpaceDE w:val="0"/>
        <w:autoSpaceDN w:val="0"/>
        <w:adjustRightInd w:val="0"/>
      </w:pPr>
    </w:p>
    <w:p w14:paraId="36A660B6" w14:textId="45BF4DC0" w:rsidR="00140879" w:rsidRDefault="00711951">
      <w:r w:rsidRPr="001E1F2F">
        <w:rPr>
          <w:b/>
          <w:u w:val="single"/>
        </w:rPr>
        <w:t>RECOMMENDATION</w:t>
      </w:r>
      <w:r w:rsidR="003331B6" w:rsidRPr="00F76EF8">
        <w:rPr>
          <w:b/>
        </w:rPr>
        <w:t xml:space="preserve">: </w:t>
      </w:r>
    </w:p>
    <w:p w14:paraId="4B59A804" w14:textId="77777777" w:rsidR="00B40749" w:rsidRDefault="00B40749"/>
    <w:p w14:paraId="3DFA3AF7" w14:textId="65401C35" w:rsidR="00281893" w:rsidRDefault="00B40749" w:rsidP="00B40749">
      <w:pPr>
        <w:pStyle w:val="BodyTextIndent"/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B1294">
        <w:rPr>
          <w:rFonts w:ascii="Times New Roman" w:hAnsi="Times New Roman"/>
        </w:rPr>
        <w:t>201</w:t>
      </w:r>
      <w:r w:rsidR="000B1294">
        <w:rPr>
          <w:rFonts w:ascii="Times New Roman" w:hAnsi="Times New Roman"/>
        </w:rPr>
        <w:t>4</w:t>
      </w:r>
      <w:r w:rsidR="000B1294" w:rsidRPr="00515B11">
        <w:rPr>
          <w:rFonts w:ascii="Times New Roman" w:hAnsi="Times New Roman"/>
          <w:highlight w:val="yellow"/>
        </w:rPr>
        <w:t>B</w:t>
      </w:r>
      <w:r w:rsidRPr="000B1294">
        <w:rPr>
          <w:rFonts w:ascii="Times New Roman" w:hAnsi="Times New Roman"/>
        </w:rPr>
        <w:t>-</w:t>
      </w:r>
      <w:r w:rsidR="000B1294">
        <w:rPr>
          <w:rFonts w:ascii="Times New Roman" w:hAnsi="Times New Roman"/>
        </w:rPr>
        <w:t>054</w:t>
      </w:r>
      <w:r>
        <w:rPr>
          <w:rFonts w:ascii="Times New Roman" w:hAnsi="Times New Roman"/>
        </w:rPr>
        <w:tab/>
      </w:r>
      <w:r w:rsidRPr="001E1F2F">
        <w:rPr>
          <w:rFonts w:ascii="Times New Roman" w:hAnsi="Times New Roman"/>
        </w:rPr>
        <w:t>[Procedure</w:t>
      </w:r>
      <w:r w:rsidR="00515B11">
        <w:rPr>
          <w:rFonts w:ascii="Times New Roman" w:hAnsi="Times New Roman"/>
        </w:rPr>
        <w:t xml:space="preserve"> or Policy</w:t>
      </w:r>
      <w:r w:rsidRPr="001E1F2F">
        <w:rPr>
          <w:rFonts w:ascii="Times New Roman" w:hAnsi="Times New Roman"/>
        </w:rPr>
        <w:t xml:space="preserve">] RESOLVED, that the </w:t>
      </w:r>
      <w:r w:rsidR="00515B11">
        <w:rPr>
          <w:rFonts w:ascii="Times New Roman" w:hAnsi="Times New Roman"/>
        </w:rPr>
        <w:t>order of items in a resolution is as follows: Recommendation, Background, Strategic Plan Link, and Unbudgeted Impact</w:t>
      </w:r>
      <w:r>
        <w:rPr>
          <w:rFonts w:ascii="Times New Roman" w:hAnsi="Times New Roman"/>
        </w:rPr>
        <w:t xml:space="preserve">. </w:t>
      </w:r>
      <w:r w:rsidR="00515B11">
        <w:rPr>
          <w:rFonts w:ascii="Times New Roman" w:hAnsi="Times New Roman"/>
        </w:rPr>
        <w:t>The font for the body is Time</w:t>
      </w:r>
      <w:r w:rsidR="00464AEE">
        <w:rPr>
          <w:rFonts w:ascii="Times New Roman" w:hAnsi="Times New Roman"/>
        </w:rPr>
        <w:t>s New Roman and the header</w:t>
      </w:r>
      <w:r w:rsidR="00515B11">
        <w:rPr>
          <w:rFonts w:ascii="Times New Roman" w:hAnsi="Times New Roman"/>
        </w:rPr>
        <w:t xml:space="preserve"> is Arial Narrow 14 point bold. Determine if your resolution is Board </w:t>
      </w:r>
      <w:r w:rsidR="00464AEE">
        <w:rPr>
          <w:rFonts w:ascii="Times New Roman" w:hAnsi="Times New Roman"/>
        </w:rPr>
        <w:t>[</w:t>
      </w:r>
      <w:r w:rsidR="00515B11">
        <w:rPr>
          <w:rFonts w:ascii="Times New Roman" w:hAnsi="Times New Roman"/>
        </w:rPr>
        <w:t>Procedure</w:t>
      </w:r>
      <w:r w:rsidR="00464AEE">
        <w:rPr>
          <w:rFonts w:ascii="Times New Roman" w:hAnsi="Times New Roman"/>
        </w:rPr>
        <w:t>] or House [Policy]</w:t>
      </w:r>
      <w:r w:rsidR="00515B11">
        <w:rPr>
          <w:rFonts w:ascii="Times New Roman" w:hAnsi="Times New Roman"/>
        </w:rPr>
        <w:t xml:space="preserve"> final and insert B or H after the year in the resolution number.</w:t>
      </w:r>
      <w:r w:rsidR="00BB5F18">
        <w:rPr>
          <w:rFonts w:ascii="Times New Roman" w:hAnsi="Times New Roman"/>
        </w:rPr>
        <w:t xml:space="preserve"> And, be it further</w:t>
      </w:r>
    </w:p>
    <w:p w14:paraId="00F8D641" w14:textId="77777777" w:rsidR="00BB5F18" w:rsidRDefault="00BB5F18" w:rsidP="00B40749">
      <w:pPr>
        <w:pStyle w:val="BodyTextIndent"/>
        <w:spacing w:line="480" w:lineRule="auto"/>
        <w:jc w:val="both"/>
        <w:rPr>
          <w:rFonts w:ascii="Times New Roman" w:hAnsi="Times New Roman"/>
        </w:rPr>
      </w:pPr>
    </w:p>
    <w:p w14:paraId="3865B3C3" w14:textId="2444DE60" w:rsidR="00BB5F18" w:rsidRPr="001E1F2F" w:rsidRDefault="00BB5F18" w:rsidP="00B40749">
      <w:pPr>
        <w:pStyle w:val="BodyTextIndent"/>
        <w:spacing w:line="480" w:lineRule="auto"/>
        <w:jc w:val="both"/>
        <w:rPr>
          <w:b/>
          <w:i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E1F2F">
        <w:rPr>
          <w:rFonts w:ascii="Times New Roman" w:hAnsi="Times New Roman"/>
        </w:rPr>
        <w:t>[Procedure</w:t>
      </w:r>
      <w:r>
        <w:rPr>
          <w:rFonts w:ascii="Times New Roman" w:hAnsi="Times New Roman"/>
        </w:rPr>
        <w:t xml:space="preserve"> or Policy</w:t>
      </w:r>
      <w:r w:rsidRPr="001E1F2F">
        <w:rPr>
          <w:rFonts w:ascii="Times New Roman" w:hAnsi="Times New Roman"/>
        </w:rPr>
        <w:t>] RESOLVED,</w:t>
      </w:r>
      <w:r>
        <w:rPr>
          <w:rFonts w:ascii="Times New Roman" w:hAnsi="Times New Roman"/>
        </w:rPr>
        <w:t xml:space="preserve"> that the second resolving clause</w:t>
      </w:r>
      <w:r w:rsidR="00F6774D">
        <w:rPr>
          <w:rFonts w:ascii="Times New Roman" w:hAnsi="Times New Roman"/>
        </w:rPr>
        <w:t xml:space="preserve">, if there is one, </w:t>
      </w:r>
      <w:r>
        <w:rPr>
          <w:rFonts w:ascii="Times New Roman" w:hAnsi="Times New Roman"/>
        </w:rPr>
        <w:t>is double spaced.</w:t>
      </w:r>
    </w:p>
    <w:p w14:paraId="7B5EA0FF" w14:textId="3C799CF9" w:rsidR="00AF5193" w:rsidRDefault="00AF5193" w:rsidP="00BB5F18">
      <w:pPr>
        <w:jc w:val="both"/>
        <w:rPr>
          <w:b/>
          <w:u w:val="single"/>
        </w:rPr>
      </w:pPr>
      <w:r>
        <w:rPr>
          <w:b/>
          <w:u w:val="single"/>
        </w:rPr>
        <w:t>RESOLUTION BACKGROUND CHECKLIST REVIEWED ON:</w:t>
      </w:r>
    </w:p>
    <w:p w14:paraId="48FA2F55" w14:textId="77777777" w:rsidR="00AF5193" w:rsidRDefault="00AF5193" w:rsidP="00BB5F18">
      <w:pPr>
        <w:jc w:val="both"/>
        <w:rPr>
          <w:b/>
          <w:u w:val="single"/>
        </w:rPr>
      </w:pPr>
    </w:p>
    <w:p w14:paraId="7E7F3216" w14:textId="6AC206DB" w:rsidR="00515B11" w:rsidRDefault="00913C97" w:rsidP="00BB5F18">
      <w:pPr>
        <w:jc w:val="both"/>
      </w:pPr>
      <w:r w:rsidRPr="001E1F2F">
        <w:rPr>
          <w:b/>
          <w:u w:val="single"/>
        </w:rPr>
        <w:t>BACKGROUND</w:t>
      </w:r>
      <w:r w:rsidRPr="00F76EF8">
        <w:rPr>
          <w:b/>
        </w:rPr>
        <w:t>:</w:t>
      </w:r>
      <w:r w:rsidRPr="001E1F2F">
        <w:t xml:space="preserve"> </w:t>
      </w:r>
      <w:r w:rsidR="00515B11">
        <w:t xml:space="preserve">Use the checklist below for formatting.  Margins should be one inch with line numbers starting over on each page. Tabs are set at 1/2 inch and </w:t>
      </w:r>
      <w:r w:rsidR="00977FC7">
        <w:t>1-1/2 inch from the margin. Date and submitted by is all caps, unbold.</w:t>
      </w:r>
      <w:r w:rsidR="00515B11">
        <w:t xml:space="preserve"> </w:t>
      </w:r>
      <w:r w:rsidR="00BB5F18">
        <w:t>I have included a checklist in this background to illustrate how you might put a table of inform</w:t>
      </w:r>
      <w:r w:rsidR="0099395D">
        <w:t>ation in the background section</w:t>
      </w:r>
      <w:r w:rsidR="00BB5F18">
        <w:t>.</w:t>
      </w:r>
    </w:p>
    <w:p w14:paraId="3156FBD7" w14:textId="77777777" w:rsidR="00FF003D" w:rsidRDefault="00FF003D" w:rsidP="00BB5F18">
      <w:pPr>
        <w:jc w:val="both"/>
      </w:pPr>
    </w:p>
    <w:p w14:paraId="15A20EC3" w14:textId="02E284A2" w:rsidR="00FF003D" w:rsidRDefault="00FF003D" w:rsidP="00BB5F18">
      <w:pPr>
        <w:jc w:val="both"/>
      </w:pPr>
      <w:r w:rsidRPr="00FF003D">
        <w:rPr>
          <w:b/>
        </w:rPr>
        <w:t>Important:</w:t>
      </w:r>
      <w:r>
        <w:t xml:space="preserve"> Each resolution is assigned a number.  Go to </w:t>
      </w:r>
      <w:r w:rsidRPr="00FF003D">
        <w:t>M:\Public\Agency Agendas &amp; Minutes\Resolution Numbers</w:t>
      </w:r>
      <w:r>
        <w:t xml:space="preserve">.  </w:t>
      </w:r>
      <w:r w:rsidR="005919B8">
        <w:t xml:space="preserve">Click on the file of the appropriate year (in the 2014-2015 fiscal year, </w:t>
      </w:r>
      <w:r w:rsidR="005919B8" w:rsidRPr="00F466E2">
        <w:rPr>
          <w:i/>
        </w:rPr>
        <w:t>all</w:t>
      </w:r>
      <w:r w:rsidR="005919B8">
        <w:t xml:space="preserve"> resolutions for that year will be identified as “2014”</w:t>
      </w:r>
      <w:r w:rsidR="00F466E2">
        <w:t>).</w:t>
      </w:r>
      <w:r w:rsidR="005919B8">
        <w:t xml:space="preserve"> Look for the next available resolution number at the bottom of the document</w:t>
      </w:r>
      <w:r>
        <w:t xml:space="preserve"> </w:t>
      </w:r>
      <w:r w:rsidR="005919B8">
        <w:t xml:space="preserve">and that will be the number that goes after “2014X-XXX.”  Then, </w:t>
      </w:r>
      <w:r>
        <w:t xml:space="preserve">fill in the </w:t>
      </w:r>
      <w:r w:rsidR="005919B8">
        <w:t xml:space="preserve">appropriate </w:t>
      </w:r>
      <w:r>
        <w:t>colu</w:t>
      </w:r>
      <w:r w:rsidR="005919B8">
        <w:t>mns in the table with the remaining information</w:t>
      </w:r>
      <w:r w:rsidR="00F466E2">
        <w:t xml:space="preserve"> regarding your resolution</w:t>
      </w:r>
      <w:r w:rsidR="005919B8">
        <w:t xml:space="preserve">. </w:t>
      </w:r>
    </w:p>
    <w:p w14:paraId="092E4447" w14:textId="77777777" w:rsidR="006A1711" w:rsidRDefault="006A1711" w:rsidP="00A669A7">
      <w:pPr>
        <w:jc w:val="both"/>
      </w:pPr>
    </w:p>
    <w:p w14:paraId="00059636" w14:textId="6BE871FE" w:rsidR="005919B8" w:rsidRPr="005919B8" w:rsidRDefault="005919B8" w:rsidP="00A669A7">
      <w:pPr>
        <w:jc w:val="both"/>
        <w:rPr>
          <w:b/>
        </w:rPr>
      </w:pPr>
      <w:r w:rsidRPr="005919B8">
        <w:rPr>
          <w:b/>
        </w:rPr>
        <w:t>Checklist:</w:t>
      </w:r>
    </w:p>
    <w:tbl>
      <w:tblPr>
        <w:tblStyle w:val="TableGrid"/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98"/>
        <w:gridCol w:w="6462"/>
      </w:tblGrid>
      <w:tr w:rsidR="00977FC7" w14:paraId="6C6B4935" w14:textId="77777777" w:rsidTr="00BB5F18">
        <w:tc>
          <w:tcPr>
            <w:tcW w:w="2898" w:type="dxa"/>
          </w:tcPr>
          <w:p w14:paraId="41EFB8CB" w14:textId="77777777" w:rsidR="00977FC7" w:rsidRPr="00977FC7" w:rsidRDefault="00977FC7" w:rsidP="00B75E34">
            <w:r w:rsidRPr="00977FC7">
              <w:t>Document:</w:t>
            </w:r>
          </w:p>
        </w:tc>
        <w:tc>
          <w:tcPr>
            <w:tcW w:w="6462" w:type="dxa"/>
          </w:tcPr>
          <w:p w14:paraId="249111F9" w14:textId="0BEF06D5" w:rsidR="00977FC7" w:rsidRPr="00977FC7" w:rsidRDefault="00623164" w:rsidP="00B75E34">
            <w:r w:rsidRPr="00977FC7">
              <w:rPr>
                <w:sz w:val="16"/>
                <w:szCs w:val="16"/>
              </w:rPr>
              <w:t>●</w:t>
            </w:r>
            <w:r w:rsidRPr="00977FC7">
              <w:t xml:space="preserve"> </w:t>
            </w:r>
            <w:r w:rsidR="00977FC7" w:rsidRPr="00977FC7">
              <w:t xml:space="preserve">Add line numbers to </w:t>
            </w:r>
            <w:r>
              <w:t>restart each page</w:t>
            </w:r>
          </w:p>
        </w:tc>
      </w:tr>
      <w:tr w:rsidR="00977FC7" w14:paraId="68126A0A" w14:textId="77777777" w:rsidTr="00BB5F18">
        <w:tc>
          <w:tcPr>
            <w:tcW w:w="2898" w:type="dxa"/>
          </w:tcPr>
          <w:p w14:paraId="6AE46898" w14:textId="77777777" w:rsidR="00977FC7" w:rsidRPr="00977FC7" w:rsidRDefault="00977FC7" w:rsidP="00B75E34">
            <w:r w:rsidRPr="00977FC7">
              <w:t>Margins:</w:t>
            </w:r>
          </w:p>
        </w:tc>
        <w:tc>
          <w:tcPr>
            <w:tcW w:w="6462" w:type="dxa"/>
          </w:tcPr>
          <w:p w14:paraId="578D701A" w14:textId="68A06E5C" w:rsidR="00977FC7" w:rsidRPr="00977FC7" w:rsidRDefault="00623164" w:rsidP="00B75E34">
            <w:r w:rsidRPr="00977FC7">
              <w:rPr>
                <w:sz w:val="16"/>
                <w:szCs w:val="16"/>
              </w:rPr>
              <w:t>●</w:t>
            </w:r>
            <w:r w:rsidRPr="00977FC7">
              <w:t xml:space="preserve"> </w:t>
            </w:r>
            <w:r w:rsidR="00977FC7" w:rsidRPr="00977FC7">
              <w:t>1-inch</w:t>
            </w:r>
          </w:p>
        </w:tc>
      </w:tr>
      <w:tr w:rsidR="00464AEE" w14:paraId="2BA5B389" w14:textId="77777777" w:rsidTr="00BB5F18">
        <w:tc>
          <w:tcPr>
            <w:tcW w:w="2898" w:type="dxa"/>
          </w:tcPr>
          <w:p w14:paraId="430CFF25" w14:textId="337479E5" w:rsidR="00464AEE" w:rsidRPr="00977FC7" w:rsidRDefault="00464AEE" w:rsidP="00623164">
            <w:r>
              <w:t>Spacing;</w:t>
            </w:r>
          </w:p>
        </w:tc>
        <w:tc>
          <w:tcPr>
            <w:tcW w:w="6462" w:type="dxa"/>
          </w:tcPr>
          <w:p w14:paraId="67606FA6" w14:textId="77777777" w:rsidR="00464AEE" w:rsidRDefault="00464AEE" w:rsidP="00560E61">
            <w:pPr>
              <w:ind w:left="144" w:hanging="144"/>
            </w:pPr>
            <w:r w:rsidRPr="00977FC7">
              <w:rPr>
                <w:sz w:val="16"/>
                <w:szCs w:val="16"/>
              </w:rPr>
              <w:t>●</w:t>
            </w:r>
            <w:r w:rsidRPr="00977FC7">
              <w:t xml:space="preserve"> </w:t>
            </w:r>
            <w:r w:rsidRPr="00464AEE">
              <w:t>Resolutions are double spaced,  everything else is single-spaced</w:t>
            </w:r>
          </w:p>
          <w:p w14:paraId="7FDE9FD4" w14:textId="77777777" w:rsidR="00464AEE" w:rsidRDefault="00464AEE" w:rsidP="00B75E34">
            <w:r w:rsidRPr="00977FC7">
              <w:rPr>
                <w:sz w:val="16"/>
                <w:szCs w:val="16"/>
              </w:rPr>
              <w:lastRenderedPageBreak/>
              <w:t>●</w:t>
            </w:r>
            <w:r w:rsidRPr="00977FC7">
              <w:t xml:space="preserve"> </w:t>
            </w:r>
            <w:r>
              <w:t>There should only be one space between paragraphs</w:t>
            </w:r>
          </w:p>
          <w:p w14:paraId="64A511B8" w14:textId="125C2BA2" w:rsidR="00BB5F18" w:rsidRPr="00464AEE" w:rsidRDefault="00BB5F18" w:rsidP="00BB5F18">
            <w:pPr>
              <w:ind w:left="162" w:hanging="162"/>
            </w:pPr>
            <w:r w:rsidRPr="00977FC7">
              <w:rPr>
                <w:sz w:val="16"/>
                <w:szCs w:val="16"/>
              </w:rPr>
              <w:t>●</w:t>
            </w:r>
            <w:r w:rsidRPr="00977FC7">
              <w:t xml:space="preserve"> </w:t>
            </w:r>
            <w:r>
              <w:t>If there is an additional resolving clause, use “And, be it further” in the previous clause and double space between clauses in the example above.</w:t>
            </w:r>
          </w:p>
        </w:tc>
      </w:tr>
      <w:tr w:rsidR="00977FC7" w14:paraId="03C781D6" w14:textId="77777777" w:rsidTr="00BB5F18">
        <w:tc>
          <w:tcPr>
            <w:tcW w:w="2898" w:type="dxa"/>
          </w:tcPr>
          <w:p w14:paraId="257ADE3F" w14:textId="271C7C9F" w:rsidR="00977FC7" w:rsidRPr="00977FC7" w:rsidRDefault="00977FC7" w:rsidP="00623164">
            <w:r w:rsidRPr="00977FC7">
              <w:lastRenderedPageBreak/>
              <w:t>Text</w:t>
            </w:r>
            <w:r w:rsidR="00623164">
              <w:t>:</w:t>
            </w:r>
          </w:p>
        </w:tc>
        <w:tc>
          <w:tcPr>
            <w:tcW w:w="6462" w:type="dxa"/>
          </w:tcPr>
          <w:p w14:paraId="75ACDDD7" w14:textId="14588C07" w:rsidR="00977FC7" w:rsidRPr="00977FC7" w:rsidRDefault="00623164" w:rsidP="00B75E34">
            <w:r w:rsidRPr="00977FC7">
              <w:rPr>
                <w:sz w:val="16"/>
                <w:szCs w:val="16"/>
              </w:rPr>
              <w:t>●</w:t>
            </w:r>
            <w:r w:rsidRPr="00977FC7">
              <w:t xml:space="preserve"> </w:t>
            </w:r>
            <w:r w:rsidR="00977FC7" w:rsidRPr="00977FC7">
              <w:t>Times New Roman 12 point; justified at both margins</w:t>
            </w:r>
          </w:p>
        </w:tc>
      </w:tr>
      <w:tr w:rsidR="00977FC7" w:rsidRPr="003E033D" w14:paraId="5D6977CD" w14:textId="77777777" w:rsidTr="00BB5F18">
        <w:tc>
          <w:tcPr>
            <w:tcW w:w="2898" w:type="dxa"/>
          </w:tcPr>
          <w:p w14:paraId="1B84C049" w14:textId="77777777" w:rsidR="00977FC7" w:rsidRPr="00977FC7" w:rsidRDefault="00977FC7" w:rsidP="00B75E34">
            <w:r w:rsidRPr="00977FC7">
              <w:t>Header:</w:t>
            </w:r>
            <w:r w:rsidRPr="00977FC7">
              <w:tab/>
            </w:r>
          </w:p>
        </w:tc>
        <w:tc>
          <w:tcPr>
            <w:tcW w:w="6462" w:type="dxa"/>
          </w:tcPr>
          <w:p w14:paraId="6F0F85A9" w14:textId="77777777" w:rsidR="00623164" w:rsidRDefault="00623164" w:rsidP="00623164">
            <w:r w:rsidRPr="00977FC7">
              <w:rPr>
                <w:sz w:val="16"/>
                <w:szCs w:val="16"/>
              </w:rPr>
              <w:t>●</w:t>
            </w:r>
            <w:r w:rsidRPr="00977FC7">
              <w:t xml:space="preserve"> </w:t>
            </w:r>
            <w:r>
              <w:t xml:space="preserve">Arial Narrow 14 pt. Bold </w:t>
            </w:r>
          </w:p>
          <w:p w14:paraId="47A312B4" w14:textId="77777777" w:rsidR="00F87E31" w:rsidRDefault="00F87E31" w:rsidP="00623164">
            <w:pPr>
              <w:rPr>
                <w:sz w:val="16"/>
                <w:szCs w:val="16"/>
              </w:rPr>
            </w:pPr>
            <w:r w:rsidRPr="00977FC7">
              <w:rPr>
                <w:sz w:val="16"/>
                <w:szCs w:val="16"/>
              </w:rPr>
              <w:t>●</w:t>
            </w:r>
            <w:r w:rsidRPr="00977FC7">
              <w:t xml:space="preserve"> </w:t>
            </w:r>
            <w:r>
              <w:t xml:space="preserve">OK to use X’s – I will </w:t>
            </w:r>
            <w:r w:rsidRPr="00623164">
              <w:t xml:space="preserve">assign </w:t>
            </w:r>
            <w:r>
              <w:t xml:space="preserve">the </w:t>
            </w:r>
            <w:r w:rsidRPr="00623164">
              <w:t>exhibit number</w:t>
            </w:r>
            <w:r w:rsidRPr="00977FC7">
              <w:rPr>
                <w:sz w:val="16"/>
                <w:szCs w:val="16"/>
              </w:rPr>
              <w:t xml:space="preserve"> </w:t>
            </w:r>
          </w:p>
          <w:p w14:paraId="74FBD31F" w14:textId="56114DB8" w:rsidR="00623164" w:rsidRDefault="00623164" w:rsidP="00623164">
            <w:r w:rsidRPr="00977FC7">
              <w:rPr>
                <w:sz w:val="16"/>
                <w:szCs w:val="16"/>
              </w:rPr>
              <w:t>●</w:t>
            </w:r>
            <w:r w:rsidRPr="00977FC7">
              <w:t xml:space="preserve"> </w:t>
            </w:r>
            <w:r w:rsidRPr="00623164">
              <w:t>Right justified</w:t>
            </w:r>
          </w:p>
          <w:p w14:paraId="5B516A57" w14:textId="3FEA1784" w:rsidR="00977FC7" w:rsidRPr="00623164" w:rsidRDefault="00623164" w:rsidP="00623164">
            <w:r w:rsidRPr="00977FC7">
              <w:rPr>
                <w:sz w:val="16"/>
                <w:szCs w:val="16"/>
              </w:rPr>
              <w:t>●</w:t>
            </w:r>
            <w:r w:rsidRPr="00977FC7">
              <w:t xml:space="preserve"> </w:t>
            </w:r>
            <w:r>
              <w:t>Add “</w:t>
            </w:r>
            <w:r w:rsidR="00977FC7" w:rsidRPr="00623164">
              <w:t>Page x of y</w:t>
            </w:r>
            <w:r>
              <w:t>”</w:t>
            </w:r>
            <w:r w:rsidR="006D3A75">
              <w:t xml:space="preserve"> (there is an automatic setting in headers)</w:t>
            </w:r>
          </w:p>
        </w:tc>
      </w:tr>
      <w:tr w:rsidR="00977FC7" w14:paraId="6DCB7F7D" w14:textId="77777777" w:rsidTr="00BB5F18">
        <w:tc>
          <w:tcPr>
            <w:tcW w:w="2898" w:type="dxa"/>
          </w:tcPr>
          <w:p w14:paraId="3225D867" w14:textId="7AC490C3" w:rsidR="00977FC7" w:rsidRPr="00977FC7" w:rsidRDefault="00977FC7" w:rsidP="00B75E34">
            <w:r w:rsidRPr="00977FC7">
              <w:t>DATE:</w:t>
            </w:r>
          </w:p>
        </w:tc>
        <w:tc>
          <w:tcPr>
            <w:tcW w:w="6462" w:type="dxa"/>
          </w:tcPr>
          <w:p w14:paraId="4660AFD5" w14:textId="4B5EE61F" w:rsidR="00F87E31" w:rsidRPr="006D3A75" w:rsidRDefault="006D3A75" w:rsidP="00B75E34">
            <w:r w:rsidRPr="00977FC7">
              <w:rPr>
                <w:sz w:val="16"/>
                <w:szCs w:val="16"/>
              </w:rPr>
              <w:t>●</w:t>
            </w:r>
            <w:r w:rsidRPr="00977FC7">
              <w:t xml:space="preserve"> </w:t>
            </w:r>
            <w:r w:rsidR="00F87E31" w:rsidRPr="006D3A75">
              <w:t>“DATE’ is all caps</w:t>
            </w:r>
          </w:p>
          <w:p w14:paraId="1709E9D6" w14:textId="53A0620F" w:rsidR="00623164" w:rsidRPr="00623164" w:rsidRDefault="00623164" w:rsidP="00B75E34">
            <w:r w:rsidRPr="00977FC7">
              <w:rPr>
                <w:sz w:val="16"/>
                <w:szCs w:val="16"/>
              </w:rPr>
              <w:t>●</w:t>
            </w:r>
            <w:r w:rsidRPr="00977FC7">
              <w:t xml:space="preserve"> </w:t>
            </w:r>
            <w:r w:rsidR="00464AEE">
              <w:t>Actual date lower case</w:t>
            </w:r>
          </w:p>
          <w:p w14:paraId="3A5F1C3F" w14:textId="77777777" w:rsidR="00977FC7" w:rsidRPr="00977FC7" w:rsidRDefault="00977FC7" w:rsidP="00B75E34">
            <w:r w:rsidRPr="00977FC7">
              <w:rPr>
                <w:sz w:val="16"/>
                <w:szCs w:val="16"/>
              </w:rPr>
              <w:t>●</w:t>
            </w:r>
            <w:r w:rsidRPr="00977FC7">
              <w:t xml:space="preserve"> Tab over 1 ½ inches </w:t>
            </w:r>
          </w:p>
        </w:tc>
      </w:tr>
      <w:tr w:rsidR="00977FC7" w14:paraId="3A3DEA9D" w14:textId="77777777" w:rsidTr="00BB5F18">
        <w:tc>
          <w:tcPr>
            <w:tcW w:w="2898" w:type="dxa"/>
          </w:tcPr>
          <w:p w14:paraId="32E6E01D" w14:textId="77777777" w:rsidR="00977FC7" w:rsidRPr="00977FC7" w:rsidRDefault="00977FC7" w:rsidP="00B75E34">
            <w:r w:rsidRPr="00977FC7">
              <w:t>SUBMITTED BY:</w:t>
            </w:r>
          </w:p>
        </w:tc>
        <w:tc>
          <w:tcPr>
            <w:tcW w:w="6462" w:type="dxa"/>
          </w:tcPr>
          <w:p w14:paraId="12AF1FB0" w14:textId="28EDC3E0" w:rsidR="006D3A75" w:rsidRDefault="006D3A75" w:rsidP="00B75E34">
            <w:pPr>
              <w:rPr>
                <w:sz w:val="16"/>
                <w:szCs w:val="16"/>
              </w:rPr>
            </w:pPr>
            <w:r w:rsidRPr="00977FC7">
              <w:rPr>
                <w:sz w:val="16"/>
                <w:szCs w:val="16"/>
              </w:rPr>
              <w:t>●</w:t>
            </w:r>
            <w:r>
              <w:rPr>
                <w:sz w:val="16"/>
                <w:szCs w:val="16"/>
              </w:rPr>
              <w:t xml:space="preserve"> </w:t>
            </w:r>
            <w:r w:rsidRPr="006D3A75">
              <w:t>“SUBMITTED BY’</w:t>
            </w:r>
            <w:r>
              <w:t xml:space="preserve"> is all caps</w:t>
            </w:r>
          </w:p>
          <w:p w14:paraId="5E307C32" w14:textId="77777777" w:rsidR="00977FC7" w:rsidRPr="00977FC7" w:rsidRDefault="00977FC7" w:rsidP="00B75E34">
            <w:r w:rsidRPr="00977FC7">
              <w:rPr>
                <w:sz w:val="16"/>
                <w:szCs w:val="16"/>
              </w:rPr>
              <w:t>●</w:t>
            </w:r>
            <w:r w:rsidRPr="00977FC7">
              <w:t xml:space="preserve"> Tab over 1 ½ inches</w:t>
            </w:r>
          </w:p>
          <w:p w14:paraId="051964D5" w14:textId="77777777" w:rsidR="00977FC7" w:rsidRPr="00977FC7" w:rsidRDefault="00977FC7" w:rsidP="00B75E34">
            <w:r w:rsidRPr="00977FC7">
              <w:rPr>
                <w:sz w:val="16"/>
                <w:szCs w:val="16"/>
              </w:rPr>
              <w:t>●</w:t>
            </w:r>
            <w:r w:rsidRPr="00977FC7">
              <w:t xml:space="preserve"> Do not enter any other submission details </w:t>
            </w:r>
          </w:p>
        </w:tc>
      </w:tr>
      <w:tr w:rsidR="00977FC7" w:rsidRPr="00B10295" w14:paraId="62D49BA5" w14:textId="77777777" w:rsidTr="00BB5F18">
        <w:tc>
          <w:tcPr>
            <w:tcW w:w="2898" w:type="dxa"/>
          </w:tcPr>
          <w:p w14:paraId="745E5B74" w14:textId="77777777" w:rsidR="00977FC7" w:rsidRPr="00977FC7" w:rsidRDefault="00977FC7" w:rsidP="00B75E34">
            <w:r w:rsidRPr="00977FC7">
              <w:t>Resolution Title:</w:t>
            </w:r>
          </w:p>
        </w:tc>
        <w:tc>
          <w:tcPr>
            <w:tcW w:w="6462" w:type="dxa"/>
          </w:tcPr>
          <w:p w14:paraId="62E769D9" w14:textId="3F12EF05" w:rsidR="00977FC7" w:rsidRPr="00977FC7" w:rsidRDefault="00BB5F18" w:rsidP="00B75E34">
            <w:pPr>
              <w:rPr>
                <w:b/>
                <w:sz w:val="32"/>
                <w:szCs w:val="32"/>
              </w:rPr>
            </w:pPr>
            <w:r w:rsidRPr="00977FC7">
              <w:rPr>
                <w:sz w:val="16"/>
                <w:szCs w:val="16"/>
              </w:rPr>
              <w:t>●</w:t>
            </w:r>
            <w:r w:rsidRPr="00977FC7">
              <w:t xml:space="preserve"> </w:t>
            </w:r>
            <w:r w:rsidR="00977FC7" w:rsidRPr="00977FC7">
              <w:rPr>
                <w:b/>
                <w:sz w:val="32"/>
                <w:szCs w:val="32"/>
              </w:rPr>
              <w:t>16 pt. Bold ALL CAPS; Centered</w:t>
            </w:r>
          </w:p>
        </w:tc>
      </w:tr>
      <w:tr w:rsidR="00977FC7" w:rsidRPr="00B10295" w14:paraId="055B3834" w14:textId="77777777" w:rsidTr="00BB5F18">
        <w:tc>
          <w:tcPr>
            <w:tcW w:w="2898" w:type="dxa"/>
          </w:tcPr>
          <w:p w14:paraId="116405C6" w14:textId="77777777" w:rsidR="00977FC7" w:rsidRPr="00977FC7" w:rsidRDefault="00977FC7" w:rsidP="00B75E34">
            <w:pPr>
              <w:rPr>
                <w:b/>
                <w:u w:val="single"/>
              </w:rPr>
            </w:pPr>
            <w:r w:rsidRPr="00977FC7">
              <w:rPr>
                <w:b/>
                <w:u w:val="single"/>
              </w:rPr>
              <w:t>BACKGROUND:</w:t>
            </w:r>
          </w:p>
        </w:tc>
        <w:tc>
          <w:tcPr>
            <w:tcW w:w="6462" w:type="dxa"/>
          </w:tcPr>
          <w:p w14:paraId="0B3973AA" w14:textId="0AD632CC" w:rsidR="00F76EF8" w:rsidRPr="00F76EF8" w:rsidRDefault="00F76EF8" w:rsidP="00B75E34">
            <w:r w:rsidRPr="00F76EF8">
              <w:t>“</w:t>
            </w:r>
            <w:r w:rsidRPr="00F76EF8">
              <w:rPr>
                <w:b/>
                <w:u w:val="single"/>
              </w:rPr>
              <w:t>BACKGROUND</w:t>
            </w:r>
            <w:r>
              <w:t>”</w:t>
            </w:r>
            <w:r w:rsidRPr="00F76EF8">
              <w:t xml:space="preserve"> is all caps, bold, and underlined</w:t>
            </w:r>
          </w:p>
          <w:p w14:paraId="453E47EF" w14:textId="14330112" w:rsidR="00977FC7" w:rsidRPr="00977FC7" w:rsidRDefault="00977FC7" w:rsidP="00B75E34">
            <w:r w:rsidRPr="00977FC7">
              <w:rPr>
                <w:sz w:val="16"/>
                <w:szCs w:val="16"/>
              </w:rPr>
              <w:t>●</w:t>
            </w:r>
            <w:r w:rsidRPr="00977FC7">
              <w:t xml:space="preserve"> </w:t>
            </w:r>
            <w:r w:rsidR="00E2631C" w:rsidRPr="00977FC7">
              <w:t>Times New Roman</w:t>
            </w:r>
            <w:r w:rsidRPr="00977FC7">
              <w:t xml:space="preserve"> 12 point </w:t>
            </w:r>
          </w:p>
          <w:p w14:paraId="015A6ED9" w14:textId="77777777" w:rsidR="00977FC7" w:rsidRPr="00977FC7" w:rsidRDefault="00977FC7" w:rsidP="00B75E34">
            <w:pPr>
              <w:rPr>
                <w:b/>
                <w:u w:val="single"/>
              </w:rPr>
            </w:pPr>
            <w:r w:rsidRPr="00977FC7">
              <w:rPr>
                <w:sz w:val="16"/>
                <w:szCs w:val="16"/>
              </w:rPr>
              <w:t>●</w:t>
            </w:r>
            <w:r w:rsidRPr="00977FC7">
              <w:t xml:space="preserve"> Block justify paragraphs   </w:t>
            </w:r>
          </w:p>
        </w:tc>
      </w:tr>
      <w:tr w:rsidR="00977FC7" w:rsidRPr="00B10295" w14:paraId="12EE7129" w14:textId="77777777" w:rsidTr="00BB5F18">
        <w:tc>
          <w:tcPr>
            <w:tcW w:w="2898" w:type="dxa"/>
          </w:tcPr>
          <w:p w14:paraId="1787CD4E" w14:textId="77777777" w:rsidR="00977FC7" w:rsidRPr="00977FC7" w:rsidRDefault="00977FC7" w:rsidP="00B75E34">
            <w:pPr>
              <w:rPr>
                <w:b/>
                <w:u w:val="single"/>
              </w:rPr>
            </w:pPr>
            <w:r w:rsidRPr="00977FC7">
              <w:rPr>
                <w:b/>
                <w:u w:val="single"/>
              </w:rPr>
              <w:t>STRATEGIC PLAN LINK:</w:t>
            </w:r>
          </w:p>
        </w:tc>
        <w:tc>
          <w:tcPr>
            <w:tcW w:w="6462" w:type="dxa"/>
          </w:tcPr>
          <w:p w14:paraId="3484B2B8" w14:textId="38868758" w:rsidR="00F76EF8" w:rsidRPr="00F76EF8" w:rsidRDefault="00F76EF8" w:rsidP="00F76EF8">
            <w:r w:rsidRPr="00F76EF8">
              <w:t>“</w:t>
            </w:r>
            <w:r w:rsidRPr="00977FC7">
              <w:rPr>
                <w:b/>
                <w:u w:val="single"/>
              </w:rPr>
              <w:t>STRATEGIC PLAN LINK:</w:t>
            </w:r>
            <w:r>
              <w:t>”</w:t>
            </w:r>
            <w:r w:rsidRPr="00F76EF8">
              <w:t xml:space="preserve"> is all caps, bold, and underlined</w:t>
            </w:r>
          </w:p>
          <w:p w14:paraId="5B0809F4" w14:textId="77777777" w:rsidR="00F76EF8" w:rsidRDefault="00F76EF8" w:rsidP="00B75E34">
            <w:pPr>
              <w:rPr>
                <w:sz w:val="16"/>
                <w:szCs w:val="16"/>
              </w:rPr>
            </w:pPr>
          </w:p>
          <w:p w14:paraId="4FDBE0F8" w14:textId="20664A29" w:rsidR="00977FC7" w:rsidRPr="00977FC7" w:rsidRDefault="00977FC7" w:rsidP="00B75E34">
            <w:r w:rsidRPr="00977FC7">
              <w:rPr>
                <w:sz w:val="16"/>
                <w:szCs w:val="16"/>
              </w:rPr>
              <w:t>●</w:t>
            </w:r>
            <w:r w:rsidRPr="00977FC7">
              <w:t xml:space="preserve"> </w:t>
            </w:r>
            <w:r w:rsidR="00E2631C" w:rsidRPr="00977FC7">
              <w:t>Times New Roman</w:t>
            </w:r>
            <w:r w:rsidRPr="00977FC7">
              <w:t xml:space="preserve"> 12 point </w:t>
            </w:r>
          </w:p>
          <w:p w14:paraId="4152720F" w14:textId="77777777" w:rsidR="00977FC7" w:rsidRPr="00977FC7" w:rsidRDefault="00977FC7" w:rsidP="00B75E34">
            <w:pPr>
              <w:rPr>
                <w:b/>
                <w:u w:val="single"/>
              </w:rPr>
            </w:pPr>
            <w:r w:rsidRPr="00977FC7">
              <w:rPr>
                <w:sz w:val="16"/>
                <w:szCs w:val="16"/>
              </w:rPr>
              <w:t>●</w:t>
            </w:r>
            <w:r w:rsidRPr="00977FC7">
              <w:t xml:space="preserve"> Block justify paragraphs   </w:t>
            </w:r>
          </w:p>
        </w:tc>
      </w:tr>
      <w:tr w:rsidR="00977FC7" w:rsidRPr="00CD6016" w14:paraId="3A6F14C3" w14:textId="77777777" w:rsidTr="00BB5F18">
        <w:tc>
          <w:tcPr>
            <w:tcW w:w="2898" w:type="dxa"/>
          </w:tcPr>
          <w:p w14:paraId="6077DEDA" w14:textId="77777777" w:rsidR="00977FC7" w:rsidRPr="00977FC7" w:rsidRDefault="00977FC7" w:rsidP="00B75E34">
            <w:pPr>
              <w:rPr>
                <w:b/>
                <w:u w:val="single"/>
              </w:rPr>
            </w:pPr>
            <w:r w:rsidRPr="00977FC7">
              <w:rPr>
                <w:b/>
                <w:u w:val="single"/>
              </w:rPr>
              <w:t>RECOMMENDATION:</w:t>
            </w:r>
          </w:p>
          <w:p w14:paraId="71AD2A6F" w14:textId="77777777" w:rsidR="00977FC7" w:rsidRPr="00977FC7" w:rsidRDefault="00977FC7" w:rsidP="00B75E34"/>
        </w:tc>
        <w:tc>
          <w:tcPr>
            <w:tcW w:w="6462" w:type="dxa"/>
          </w:tcPr>
          <w:p w14:paraId="34867DDF" w14:textId="478D86F1" w:rsidR="00F76EF8" w:rsidRPr="00F76EF8" w:rsidRDefault="00F76EF8" w:rsidP="00F76EF8">
            <w:r w:rsidRPr="00F76EF8">
              <w:t>“</w:t>
            </w:r>
            <w:r w:rsidRPr="00977FC7">
              <w:rPr>
                <w:b/>
                <w:u w:val="single"/>
              </w:rPr>
              <w:t>RECOMMENDATION</w:t>
            </w:r>
            <w:r>
              <w:rPr>
                <w:b/>
                <w:u w:val="single"/>
              </w:rPr>
              <w:t>:</w:t>
            </w:r>
            <w:r>
              <w:t>”</w:t>
            </w:r>
            <w:r w:rsidRPr="00F76EF8">
              <w:t xml:space="preserve"> is all caps, bold, and underlined</w:t>
            </w:r>
          </w:p>
          <w:p w14:paraId="1F3408CF" w14:textId="77777777" w:rsidR="00F76EF8" w:rsidRDefault="00F76EF8" w:rsidP="00B75E34">
            <w:pPr>
              <w:rPr>
                <w:sz w:val="16"/>
                <w:szCs w:val="16"/>
              </w:rPr>
            </w:pPr>
          </w:p>
          <w:p w14:paraId="1B41CAFB" w14:textId="0F54E174" w:rsidR="00977FC7" w:rsidRPr="00977FC7" w:rsidRDefault="00977FC7" w:rsidP="00B75E34">
            <w:r w:rsidRPr="00977FC7">
              <w:rPr>
                <w:sz w:val="16"/>
                <w:szCs w:val="16"/>
              </w:rPr>
              <w:t>●</w:t>
            </w:r>
            <w:r w:rsidRPr="00977FC7">
              <w:t xml:space="preserve"> </w:t>
            </w:r>
            <w:r w:rsidR="00E2631C" w:rsidRPr="00977FC7">
              <w:t>Times New Roman</w:t>
            </w:r>
            <w:r w:rsidRPr="00977FC7">
              <w:t xml:space="preserve"> 12 point</w:t>
            </w:r>
          </w:p>
          <w:p w14:paraId="4614ACD1" w14:textId="77777777" w:rsidR="00977FC7" w:rsidRPr="00977FC7" w:rsidRDefault="00977FC7" w:rsidP="00B75E34">
            <w:r w:rsidRPr="00977FC7">
              <w:rPr>
                <w:sz w:val="16"/>
                <w:szCs w:val="16"/>
              </w:rPr>
              <w:t>●</w:t>
            </w:r>
            <w:r w:rsidRPr="00977FC7">
              <w:t xml:space="preserve"> All resolutions are double spaced </w:t>
            </w:r>
          </w:p>
          <w:p w14:paraId="239E5518" w14:textId="133FED56" w:rsidR="00977FC7" w:rsidRPr="00977FC7" w:rsidRDefault="00977FC7" w:rsidP="00464AEE">
            <w:pPr>
              <w:ind w:left="162" w:hanging="162"/>
            </w:pPr>
            <w:r w:rsidRPr="00977FC7">
              <w:rPr>
                <w:sz w:val="16"/>
                <w:szCs w:val="16"/>
              </w:rPr>
              <w:t>●</w:t>
            </w:r>
            <w:r w:rsidRPr="00977FC7">
              <w:t xml:space="preserve"> [Policy] or [Procedure] is used with these brackets before the </w:t>
            </w:r>
            <w:r w:rsidR="00464AEE">
              <w:t>RESOLVED</w:t>
            </w:r>
            <w:r w:rsidRPr="00977FC7">
              <w:t xml:space="preserve"> clause</w:t>
            </w:r>
          </w:p>
          <w:p w14:paraId="27BA8AE4" w14:textId="0D6FB160" w:rsidR="00977FC7" w:rsidRPr="00977FC7" w:rsidRDefault="00977FC7" w:rsidP="00B75E34">
            <w:r w:rsidRPr="00977FC7">
              <w:rPr>
                <w:sz w:val="16"/>
                <w:szCs w:val="16"/>
              </w:rPr>
              <w:t xml:space="preserve">●  </w:t>
            </w:r>
            <w:r w:rsidRPr="00977FC7">
              <w:t xml:space="preserve">RESOLVED </w:t>
            </w:r>
            <w:r w:rsidR="00464AEE">
              <w:t>should be all caps</w:t>
            </w:r>
          </w:p>
        </w:tc>
      </w:tr>
      <w:tr w:rsidR="00977FC7" w:rsidRPr="00B10295" w14:paraId="1F40B47B" w14:textId="77777777" w:rsidTr="00BB5F18">
        <w:tc>
          <w:tcPr>
            <w:tcW w:w="2898" w:type="dxa"/>
          </w:tcPr>
          <w:p w14:paraId="527C3EB3" w14:textId="77777777" w:rsidR="00977FC7" w:rsidRPr="00464AEE" w:rsidRDefault="00977FC7" w:rsidP="00B75E34">
            <w:pPr>
              <w:rPr>
                <w:b/>
                <w:u w:val="single"/>
              </w:rPr>
            </w:pPr>
            <w:r w:rsidRPr="00464AEE">
              <w:rPr>
                <w:b/>
                <w:u w:val="single"/>
              </w:rPr>
              <w:t>UNBUDGETED IMPACT:</w:t>
            </w:r>
          </w:p>
        </w:tc>
        <w:tc>
          <w:tcPr>
            <w:tcW w:w="6462" w:type="dxa"/>
          </w:tcPr>
          <w:p w14:paraId="037E4C45" w14:textId="34C1AE0A" w:rsidR="00977FC7" w:rsidRPr="00464AEE" w:rsidRDefault="00464AEE" w:rsidP="00464AEE">
            <w:pPr>
              <w:rPr>
                <w:b/>
                <w:u w:val="single"/>
              </w:rPr>
            </w:pPr>
            <w:r w:rsidRPr="00977FC7">
              <w:rPr>
                <w:sz w:val="16"/>
                <w:szCs w:val="16"/>
              </w:rPr>
              <w:t>●</w:t>
            </w:r>
            <w:r>
              <w:rPr>
                <w:sz w:val="16"/>
                <w:szCs w:val="16"/>
              </w:rPr>
              <w:t xml:space="preserve">  </w:t>
            </w:r>
            <w:r>
              <w:t>State the financial impact on the budget, if any</w:t>
            </w:r>
          </w:p>
        </w:tc>
      </w:tr>
    </w:tbl>
    <w:p w14:paraId="01653EF6" w14:textId="70B16C27" w:rsidR="00913C97" w:rsidRDefault="00515B11" w:rsidP="00A669A7">
      <w:pPr>
        <w:jc w:val="both"/>
      </w:pPr>
      <w:r>
        <w:t xml:space="preserve"> </w:t>
      </w:r>
    </w:p>
    <w:p w14:paraId="2CA49F01" w14:textId="77777777" w:rsidR="00BB5F18" w:rsidRDefault="00BB5F18" w:rsidP="00BB5F18">
      <w:pPr>
        <w:autoSpaceDE w:val="0"/>
        <w:autoSpaceDN w:val="0"/>
        <w:adjustRightInd w:val="0"/>
        <w:jc w:val="both"/>
      </w:pPr>
      <w:r w:rsidRPr="001E1F2F">
        <w:rPr>
          <w:b/>
          <w:u w:val="single"/>
        </w:rPr>
        <w:t>STRATEGIC PLAN LINK</w:t>
      </w:r>
      <w:r w:rsidRPr="00F76EF8">
        <w:rPr>
          <w:b/>
        </w:rPr>
        <w:t>:</w:t>
      </w:r>
      <w:r w:rsidRPr="001E1F2F">
        <w:t xml:space="preserve">  This matter relates to </w:t>
      </w:r>
      <w:r>
        <w:t>Goal 6</w:t>
      </w:r>
      <w:r w:rsidRPr="001E1F2F">
        <w:t xml:space="preserve">: </w:t>
      </w:r>
      <w:r>
        <w:t>Ensure decisions are driven by the strategic plan.</w:t>
      </w:r>
    </w:p>
    <w:p w14:paraId="4274BF9B" w14:textId="77777777" w:rsidR="00BB5F18" w:rsidRDefault="00BB5F18" w:rsidP="00BB5F18">
      <w:pPr>
        <w:autoSpaceDE w:val="0"/>
        <w:autoSpaceDN w:val="0"/>
        <w:adjustRightInd w:val="0"/>
        <w:jc w:val="both"/>
      </w:pPr>
      <w:bookmarkStart w:id="0" w:name="_GoBack"/>
      <w:bookmarkEnd w:id="0"/>
    </w:p>
    <w:p w14:paraId="13E779C6" w14:textId="77777777" w:rsidR="00BB5F18" w:rsidRDefault="00BB5F18" w:rsidP="00BB5F18">
      <w:pPr>
        <w:autoSpaceDE w:val="0"/>
        <w:autoSpaceDN w:val="0"/>
        <w:adjustRightInd w:val="0"/>
        <w:jc w:val="both"/>
      </w:pPr>
      <w:r w:rsidRPr="003331B6">
        <w:rPr>
          <w:b/>
          <w:u w:val="single"/>
        </w:rPr>
        <w:t>UNBUDGETED IMPACT</w:t>
      </w:r>
      <w:r w:rsidRPr="00F76EF8">
        <w:rPr>
          <w:b/>
        </w:rPr>
        <w:t>:</w:t>
      </w:r>
      <w:r>
        <w:t xml:space="preserve"> None</w:t>
      </w:r>
    </w:p>
    <w:p w14:paraId="5F0B5A0E" w14:textId="77777777" w:rsidR="00B45B25" w:rsidRPr="001E1F2F" w:rsidRDefault="00F37FCC" w:rsidP="00A669A7">
      <w:pPr>
        <w:pStyle w:val="Times8i"/>
        <w:ind w:firstLine="0"/>
        <w:rPr>
          <w:sz w:val="24"/>
          <w:szCs w:val="24"/>
        </w:rPr>
      </w:pPr>
      <w:r w:rsidRPr="001E1F2F">
        <w:rPr>
          <w:sz w:val="24"/>
          <w:szCs w:val="24"/>
        </w:rPr>
        <w:fldChar w:fldCharType="begin"/>
      </w:r>
      <w:r w:rsidR="00B45B25" w:rsidRPr="001E1F2F">
        <w:rPr>
          <w:sz w:val="24"/>
          <w:szCs w:val="24"/>
        </w:rPr>
        <w:instrText>tc ""</w:instrText>
      </w:r>
      <w:r w:rsidRPr="001E1F2F">
        <w:rPr>
          <w:sz w:val="24"/>
          <w:szCs w:val="24"/>
        </w:rPr>
        <w:fldChar w:fldCharType="end"/>
      </w:r>
    </w:p>
    <w:sectPr w:rsidR="00B45B25" w:rsidRPr="001E1F2F" w:rsidSect="007927D5">
      <w:headerReference w:type="default" r:id="rId9"/>
      <w:pgSz w:w="12240" w:h="15840" w:code="1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AF72D" w14:textId="77777777" w:rsidR="001D5FAD" w:rsidRDefault="001D5FAD">
      <w:r>
        <w:separator/>
      </w:r>
    </w:p>
  </w:endnote>
  <w:endnote w:type="continuationSeparator" w:id="0">
    <w:p w14:paraId="01452A4D" w14:textId="77777777" w:rsidR="001D5FAD" w:rsidRDefault="001D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ABF86" w14:textId="77777777" w:rsidR="001D5FAD" w:rsidRDefault="001D5FAD">
      <w:r>
        <w:separator/>
      </w:r>
    </w:p>
  </w:footnote>
  <w:footnote w:type="continuationSeparator" w:id="0">
    <w:p w14:paraId="50EADB24" w14:textId="77777777" w:rsidR="001D5FAD" w:rsidRDefault="001D5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8998" w14:textId="23448771" w:rsidR="00F9396E" w:rsidRPr="007927D5" w:rsidRDefault="00515B11" w:rsidP="007927D5">
    <w:pPr>
      <w:pStyle w:val="Header"/>
      <w:jc w:val="right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b/>
        <w:sz w:val="28"/>
        <w:szCs w:val="28"/>
      </w:rPr>
      <w:t>Exhibit XXX-XX</w:t>
    </w:r>
  </w:p>
  <w:p w14:paraId="1AC57CD7" w14:textId="77777777" w:rsidR="00F9396E" w:rsidRPr="007927D5" w:rsidRDefault="00F9396E" w:rsidP="007927D5">
    <w:pPr>
      <w:pStyle w:val="Header"/>
      <w:jc w:val="right"/>
      <w:rPr>
        <w:rFonts w:ascii="Arial Narrow" w:hAnsi="Arial Narrow"/>
        <w:b/>
        <w:sz w:val="28"/>
        <w:szCs w:val="28"/>
      </w:rPr>
    </w:pPr>
    <w:r w:rsidRPr="007927D5">
      <w:rPr>
        <w:rFonts w:ascii="Arial Narrow" w:hAnsi="Arial Narrow"/>
        <w:b/>
        <w:sz w:val="28"/>
        <w:szCs w:val="28"/>
      </w:rPr>
      <w:t xml:space="preserve">Page </w:t>
    </w:r>
    <w:r w:rsidRPr="007927D5">
      <w:rPr>
        <w:rFonts w:ascii="Arial Narrow" w:hAnsi="Arial Narrow"/>
        <w:b/>
        <w:sz w:val="28"/>
        <w:szCs w:val="28"/>
      </w:rPr>
      <w:fldChar w:fldCharType="begin"/>
    </w:r>
    <w:r w:rsidRPr="007927D5">
      <w:rPr>
        <w:rFonts w:ascii="Arial Narrow" w:hAnsi="Arial Narrow"/>
        <w:b/>
        <w:sz w:val="28"/>
        <w:szCs w:val="28"/>
      </w:rPr>
      <w:instrText xml:space="preserve"> PAGE </w:instrText>
    </w:r>
    <w:r w:rsidRPr="007927D5">
      <w:rPr>
        <w:rFonts w:ascii="Arial Narrow" w:hAnsi="Arial Narrow"/>
        <w:b/>
        <w:sz w:val="28"/>
        <w:szCs w:val="28"/>
      </w:rPr>
      <w:fldChar w:fldCharType="separate"/>
    </w:r>
    <w:r w:rsidR="003063A6">
      <w:rPr>
        <w:rFonts w:ascii="Arial Narrow" w:hAnsi="Arial Narrow"/>
        <w:b/>
        <w:noProof/>
        <w:sz w:val="28"/>
        <w:szCs w:val="28"/>
      </w:rPr>
      <w:t>1</w:t>
    </w:r>
    <w:r w:rsidRPr="007927D5">
      <w:rPr>
        <w:rFonts w:ascii="Arial Narrow" w:hAnsi="Arial Narrow"/>
        <w:b/>
        <w:sz w:val="28"/>
        <w:szCs w:val="28"/>
      </w:rPr>
      <w:fldChar w:fldCharType="end"/>
    </w:r>
    <w:r w:rsidRPr="007927D5">
      <w:rPr>
        <w:rFonts w:ascii="Arial Narrow" w:hAnsi="Arial Narrow"/>
        <w:b/>
        <w:sz w:val="28"/>
        <w:szCs w:val="28"/>
      </w:rPr>
      <w:t xml:space="preserve"> of </w:t>
    </w:r>
    <w:r w:rsidRPr="007927D5">
      <w:rPr>
        <w:rFonts w:ascii="Arial Narrow" w:hAnsi="Arial Narrow"/>
        <w:b/>
        <w:sz w:val="28"/>
        <w:szCs w:val="28"/>
      </w:rPr>
      <w:fldChar w:fldCharType="begin"/>
    </w:r>
    <w:r w:rsidRPr="007927D5">
      <w:rPr>
        <w:rFonts w:ascii="Arial Narrow" w:hAnsi="Arial Narrow"/>
        <w:b/>
        <w:sz w:val="28"/>
        <w:szCs w:val="28"/>
      </w:rPr>
      <w:instrText xml:space="preserve"> NUMPAGES </w:instrText>
    </w:r>
    <w:r w:rsidRPr="007927D5">
      <w:rPr>
        <w:rFonts w:ascii="Arial Narrow" w:hAnsi="Arial Narrow"/>
        <w:b/>
        <w:sz w:val="28"/>
        <w:szCs w:val="28"/>
      </w:rPr>
      <w:fldChar w:fldCharType="separate"/>
    </w:r>
    <w:r w:rsidR="003063A6">
      <w:rPr>
        <w:rFonts w:ascii="Arial Narrow" w:hAnsi="Arial Narrow"/>
        <w:b/>
        <w:noProof/>
        <w:sz w:val="28"/>
        <w:szCs w:val="28"/>
      </w:rPr>
      <w:t>2</w:t>
    </w:r>
    <w:r w:rsidRPr="007927D5">
      <w:rPr>
        <w:rFonts w:ascii="Arial Narrow" w:hAnsi="Arial Narrow"/>
        <w:b/>
        <w:sz w:val="28"/>
        <w:szCs w:val="28"/>
      </w:rPr>
      <w:fldChar w:fldCharType="end"/>
    </w:r>
  </w:p>
  <w:p w14:paraId="2552F7E2" w14:textId="77777777" w:rsidR="00F9396E" w:rsidRPr="007927D5" w:rsidRDefault="00F9396E" w:rsidP="007927D5">
    <w:pPr>
      <w:pStyle w:val="Header"/>
      <w:jc w:val="right"/>
      <w:rPr>
        <w:rFonts w:ascii="Arial Narrow" w:hAnsi="Arial Narrow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4DFB"/>
    <w:multiLevelType w:val="hybridMultilevel"/>
    <w:tmpl w:val="69BA65E2"/>
    <w:lvl w:ilvl="0" w:tplc="6466031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184D6575"/>
    <w:multiLevelType w:val="hybridMultilevel"/>
    <w:tmpl w:val="10888D04"/>
    <w:lvl w:ilvl="0" w:tplc="29D67C38">
      <w:start w:val="3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">
    <w:nsid w:val="2D7634AB"/>
    <w:multiLevelType w:val="hybridMultilevel"/>
    <w:tmpl w:val="A3FEC8CC"/>
    <w:lvl w:ilvl="0" w:tplc="E172931E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56357FBE"/>
    <w:multiLevelType w:val="hybridMultilevel"/>
    <w:tmpl w:val="00504854"/>
    <w:lvl w:ilvl="0" w:tplc="F4785E9C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5F7732CA"/>
    <w:multiLevelType w:val="hybridMultilevel"/>
    <w:tmpl w:val="00504854"/>
    <w:lvl w:ilvl="0" w:tplc="F4785E9C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63282ECD"/>
    <w:multiLevelType w:val="hybridMultilevel"/>
    <w:tmpl w:val="B2121442"/>
    <w:lvl w:ilvl="0" w:tplc="8CA62C8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>
    <w:nsid w:val="69CC14E8"/>
    <w:multiLevelType w:val="hybridMultilevel"/>
    <w:tmpl w:val="1610BD84"/>
    <w:lvl w:ilvl="0" w:tplc="45ECBD78">
      <w:start w:val="3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70FE121A"/>
    <w:multiLevelType w:val="hybridMultilevel"/>
    <w:tmpl w:val="00504854"/>
    <w:lvl w:ilvl="0" w:tplc="F4785E9C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51"/>
    <w:rsid w:val="00001BAE"/>
    <w:rsid w:val="00040A53"/>
    <w:rsid w:val="00042AE6"/>
    <w:rsid w:val="00044964"/>
    <w:rsid w:val="00056A04"/>
    <w:rsid w:val="00067C53"/>
    <w:rsid w:val="000735C9"/>
    <w:rsid w:val="00075D2B"/>
    <w:rsid w:val="00084D8A"/>
    <w:rsid w:val="00093F8B"/>
    <w:rsid w:val="00096DE7"/>
    <w:rsid w:val="0009722C"/>
    <w:rsid w:val="000A5D74"/>
    <w:rsid w:val="000A7FAE"/>
    <w:rsid w:val="000B1294"/>
    <w:rsid w:val="000B37D7"/>
    <w:rsid w:val="000C7228"/>
    <w:rsid w:val="000E1DA7"/>
    <w:rsid w:val="000E3016"/>
    <w:rsid w:val="000E5B47"/>
    <w:rsid w:val="000F3907"/>
    <w:rsid w:val="00100EC6"/>
    <w:rsid w:val="00105300"/>
    <w:rsid w:val="00120449"/>
    <w:rsid w:val="00122FB4"/>
    <w:rsid w:val="00134903"/>
    <w:rsid w:val="00140879"/>
    <w:rsid w:val="00142212"/>
    <w:rsid w:val="0015026D"/>
    <w:rsid w:val="001644E2"/>
    <w:rsid w:val="00185375"/>
    <w:rsid w:val="00187C16"/>
    <w:rsid w:val="001931D9"/>
    <w:rsid w:val="00193C34"/>
    <w:rsid w:val="001B209A"/>
    <w:rsid w:val="001B261E"/>
    <w:rsid w:val="001B29F1"/>
    <w:rsid w:val="001B6583"/>
    <w:rsid w:val="001D12D6"/>
    <w:rsid w:val="001D5FAD"/>
    <w:rsid w:val="001E007A"/>
    <w:rsid w:val="001E1F2F"/>
    <w:rsid w:val="001F121D"/>
    <w:rsid w:val="001F3BA4"/>
    <w:rsid w:val="00200407"/>
    <w:rsid w:val="00217883"/>
    <w:rsid w:val="00235920"/>
    <w:rsid w:val="002653C0"/>
    <w:rsid w:val="00270063"/>
    <w:rsid w:val="00281893"/>
    <w:rsid w:val="002A7DFA"/>
    <w:rsid w:val="002B4095"/>
    <w:rsid w:val="002C3A7A"/>
    <w:rsid w:val="002C6514"/>
    <w:rsid w:val="002D2CAC"/>
    <w:rsid w:val="002D7E98"/>
    <w:rsid w:val="002F3414"/>
    <w:rsid w:val="003063A6"/>
    <w:rsid w:val="0031197B"/>
    <w:rsid w:val="0031707F"/>
    <w:rsid w:val="00323776"/>
    <w:rsid w:val="0033157D"/>
    <w:rsid w:val="003331B6"/>
    <w:rsid w:val="00340544"/>
    <w:rsid w:val="00354B1B"/>
    <w:rsid w:val="00381A9C"/>
    <w:rsid w:val="0039097F"/>
    <w:rsid w:val="00390A94"/>
    <w:rsid w:val="00396CB3"/>
    <w:rsid w:val="00397C94"/>
    <w:rsid w:val="003A0FB1"/>
    <w:rsid w:val="003B798F"/>
    <w:rsid w:val="003C49F1"/>
    <w:rsid w:val="003C6A9E"/>
    <w:rsid w:val="003D0F40"/>
    <w:rsid w:val="003D1CFD"/>
    <w:rsid w:val="003D4F75"/>
    <w:rsid w:val="003E3235"/>
    <w:rsid w:val="003E55C6"/>
    <w:rsid w:val="003F315A"/>
    <w:rsid w:val="003F3FDA"/>
    <w:rsid w:val="003F57AE"/>
    <w:rsid w:val="004159D7"/>
    <w:rsid w:val="0041732D"/>
    <w:rsid w:val="0042090A"/>
    <w:rsid w:val="00433280"/>
    <w:rsid w:val="004336FE"/>
    <w:rsid w:val="00447512"/>
    <w:rsid w:val="00450B63"/>
    <w:rsid w:val="00452814"/>
    <w:rsid w:val="004642D3"/>
    <w:rsid w:val="00464AEE"/>
    <w:rsid w:val="00467066"/>
    <w:rsid w:val="00474472"/>
    <w:rsid w:val="0047696E"/>
    <w:rsid w:val="00481AF6"/>
    <w:rsid w:val="00481C7A"/>
    <w:rsid w:val="004B7C13"/>
    <w:rsid w:val="004C291E"/>
    <w:rsid w:val="004C5823"/>
    <w:rsid w:val="004C6AA7"/>
    <w:rsid w:val="004C7C00"/>
    <w:rsid w:val="00500141"/>
    <w:rsid w:val="00515B11"/>
    <w:rsid w:val="00521787"/>
    <w:rsid w:val="00530260"/>
    <w:rsid w:val="00534CF9"/>
    <w:rsid w:val="00545CD1"/>
    <w:rsid w:val="005477AE"/>
    <w:rsid w:val="00554C8C"/>
    <w:rsid w:val="00560E61"/>
    <w:rsid w:val="00577552"/>
    <w:rsid w:val="005919B8"/>
    <w:rsid w:val="00597AB4"/>
    <w:rsid w:val="005D367F"/>
    <w:rsid w:val="005D76E9"/>
    <w:rsid w:val="005F775E"/>
    <w:rsid w:val="0060520F"/>
    <w:rsid w:val="006071A0"/>
    <w:rsid w:val="006071B9"/>
    <w:rsid w:val="00613B01"/>
    <w:rsid w:val="00623164"/>
    <w:rsid w:val="00657141"/>
    <w:rsid w:val="00663B6C"/>
    <w:rsid w:val="00673542"/>
    <w:rsid w:val="00674741"/>
    <w:rsid w:val="00675AB4"/>
    <w:rsid w:val="00683979"/>
    <w:rsid w:val="006868EE"/>
    <w:rsid w:val="006A1711"/>
    <w:rsid w:val="006B147A"/>
    <w:rsid w:val="006B205F"/>
    <w:rsid w:val="006D3A75"/>
    <w:rsid w:val="006D77DD"/>
    <w:rsid w:val="006E2976"/>
    <w:rsid w:val="006F7BA9"/>
    <w:rsid w:val="00711951"/>
    <w:rsid w:val="0071512C"/>
    <w:rsid w:val="00717339"/>
    <w:rsid w:val="00723D20"/>
    <w:rsid w:val="0072410C"/>
    <w:rsid w:val="00725983"/>
    <w:rsid w:val="00737A77"/>
    <w:rsid w:val="0074312C"/>
    <w:rsid w:val="00760935"/>
    <w:rsid w:val="00783E34"/>
    <w:rsid w:val="007927D5"/>
    <w:rsid w:val="00793BB0"/>
    <w:rsid w:val="007A636E"/>
    <w:rsid w:val="007B2237"/>
    <w:rsid w:val="007C6FC3"/>
    <w:rsid w:val="007D330D"/>
    <w:rsid w:val="007D53B6"/>
    <w:rsid w:val="007E5CD0"/>
    <w:rsid w:val="007E6FA8"/>
    <w:rsid w:val="007F57F8"/>
    <w:rsid w:val="008008C1"/>
    <w:rsid w:val="00802485"/>
    <w:rsid w:val="00825811"/>
    <w:rsid w:val="008720AF"/>
    <w:rsid w:val="008756B5"/>
    <w:rsid w:val="00883755"/>
    <w:rsid w:val="008A0DD7"/>
    <w:rsid w:val="008B33B9"/>
    <w:rsid w:val="008B4386"/>
    <w:rsid w:val="008E10E8"/>
    <w:rsid w:val="008E310F"/>
    <w:rsid w:val="009025ED"/>
    <w:rsid w:val="009048B3"/>
    <w:rsid w:val="00913C97"/>
    <w:rsid w:val="009148B0"/>
    <w:rsid w:val="00925624"/>
    <w:rsid w:val="00927383"/>
    <w:rsid w:val="009307EE"/>
    <w:rsid w:val="00944F6E"/>
    <w:rsid w:val="00951EBA"/>
    <w:rsid w:val="00977FC7"/>
    <w:rsid w:val="0098318B"/>
    <w:rsid w:val="009927CF"/>
    <w:rsid w:val="0099395D"/>
    <w:rsid w:val="00997123"/>
    <w:rsid w:val="009B0DA3"/>
    <w:rsid w:val="009C455A"/>
    <w:rsid w:val="009C6399"/>
    <w:rsid w:val="009C73D6"/>
    <w:rsid w:val="009E6054"/>
    <w:rsid w:val="009F678E"/>
    <w:rsid w:val="00A12AE0"/>
    <w:rsid w:val="00A133BD"/>
    <w:rsid w:val="00A1354D"/>
    <w:rsid w:val="00A1523A"/>
    <w:rsid w:val="00A26FFF"/>
    <w:rsid w:val="00A27D98"/>
    <w:rsid w:val="00A40080"/>
    <w:rsid w:val="00A420B5"/>
    <w:rsid w:val="00A614BB"/>
    <w:rsid w:val="00A669A7"/>
    <w:rsid w:val="00A703EF"/>
    <w:rsid w:val="00A85F47"/>
    <w:rsid w:val="00A93D33"/>
    <w:rsid w:val="00A9567A"/>
    <w:rsid w:val="00A968FF"/>
    <w:rsid w:val="00AA2B19"/>
    <w:rsid w:val="00AA3B2E"/>
    <w:rsid w:val="00AC1175"/>
    <w:rsid w:val="00AD529F"/>
    <w:rsid w:val="00AF21E7"/>
    <w:rsid w:val="00AF5193"/>
    <w:rsid w:val="00AF6105"/>
    <w:rsid w:val="00B0092C"/>
    <w:rsid w:val="00B036CB"/>
    <w:rsid w:val="00B13375"/>
    <w:rsid w:val="00B1349B"/>
    <w:rsid w:val="00B40749"/>
    <w:rsid w:val="00B444AA"/>
    <w:rsid w:val="00B45B25"/>
    <w:rsid w:val="00B61AE8"/>
    <w:rsid w:val="00B80EA0"/>
    <w:rsid w:val="00B90CB0"/>
    <w:rsid w:val="00B910EF"/>
    <w:rsid w:val="00B950EA"/>
    <w:rsid w:val="00B95319"/>
    <w:rsid w:val="00B95F89"/>
    <w:rsid w:val="00BA514F"/>
    <w:rsid w:val="00BB5F18"/>
    <w:rsid w:val="00BC0546"/>
    <w:rsid w:val="00BD35E9"/>
    <w:rsid w:val="00BE0ADD"/>
    <w:rsid w:val="00BE54D4"/>
    <w:rsid w:val="00C034D1"/>
    <w:rsid w:val="00C1116D"/>
    <w:rsid w:val="00C14AFF"/>
    <w:rsid w:val="00C22A31"/>
    <w:rsid w:val="00C24951"/>
    <w:rsid w:val="00C33037"/>
    <w:rsid w:val="00C46D3A"/>
    <w:rsid w:val="00C50336"/>
    <w:rsid w:val="00C51303"/>
    <w:rsid w:val="00C53759"/>
    <w:rsid w:val="00C54617"/>
    <w:rsid w:val="00C711C8"/>
    <w:rsid w:val="00C85C44"/>
    <w:rsid w:val="00C935DB"/>
    <w:rsid w:val="00C93E00"/>
    <w:rsid w:val="00CB4E6B"/>
    <w:rsid w:val="00CC53B9"/>
    <w:rsid w:val="00CD2C7D"/>
    <w:rsid w:val="00CE2FB1"/>
    <w:rsid w:val="00CF185F"/>
    <w:rsid w:val="00CF492C"/>
    <w:rsid w:val="00CF617A"/>
    <w:rsid w:val="00D13C6F"/>
    <w:rsid w:val="00D14E7F"/>
    <w:rsid w:val="00D271E3"/>
    <w:rsid w:val="00D30432"/>
    <w:rsid w:val="00D431D1"/>
    <w:rsid w:val="00D5430B"/>
    <w:rsid w:val="00D57CA1"/>
    <w:rsid w:val="00D63545"/>
    <w:rsid w:val="00D71E01"/>
    <w:rsid w:val="00D8011A"/>
    <w:rsid w:val="00D93C65"/>
    <w:rsid w:val="00D95361"/>
    <w:rsid w:val="00D963C5"/>
    <w:rsid w:val="00DA15E8"/>
    <w:rsid w:val="00DB2D66"/>
    <w:rsid w:val="00DC37D2"/>
    <w:rsid w:val="00DC43A5"/>
    <w:rsid w:val="00DC6EDF"/>
    <w:rsid w:val="00DD126D"/>
    <w:rsid w:val="00DD66D2"/>
    <w:rsid w:val="00DE39E5"/>
    <w:rsid w:val="00DE59D8"/>
    <w:rsid w:val="00DE6001"/>
    <w:rsid w:val="00DF4331"/>
    <w:rsid w:val="00E11B7C"/>
    <w:rsid w:val="00E21929"/>
    <w:rsid w:val="00E253C2"/>
    <w:rsid w:val="00E2631C"/>
    <w:rsid w:val="00E359E1"/>
    <w:rsid w:val="00E35E96"/>
    <w:rsid w:val="00E36F56"/>
    <w:rsid w:val="00E40CFD"/>
    <w:rsid w:val="00E51C64"/>
    <w:rsid w:val="00E63913"/>
    <w:rsid w:val="00E70ED3"/>
    <w:rsid w:val="00E73AE4"/>
    <w:rsid w:val="00E84094"/>
    <w:rsid w:val="00E864E7"/>
    <w:rsid w:val="00E93643"/>
    <w:rsid w:val="00EA4A8D"/>
    <w:rsid w:val="00EA51F4"/>
    <w:rsid w:val="00EC3867"/>
    <w:rsid w:val="00ED393D"/>
    <w:rsid w:val="00ED56A7"/>
    <w:rsid w:val="00ED5EB0"/>
    <w:rsid w:val="00ED7957"/>
    <w:rsid w:val="00EE0113"/>
    <w:rsid w:val="00EE5224"/>
    <w:rsid w:val="00EF052C"/>
    <w:rsid w:val="00EF180F"/>
    <w:rsid w:val="00F12F6C"/>
    <w:rsid w:val="00F3103A"/>
    <w:rsid w:val="00F35EBC"/>
    <w:rsid w:val="00F37FCC"/>
    <w:rsid w:val="00F43E47"/>
    <w:rsid w:val="00F44045"/>
    <w:rsid w:val="00F44F8B"/>
    <w:rsid w:val="00F466E2"/>
    <w:rsid w:val="00F56634"/>
    <w:rsid w:val="00F635E4"/>
    <w:rsid w:val="00F6774D"/>
    <w:rsid w:val="00F70B41"/>
    <w:rsid w:val="00F70D5B"/>
    <w:rsid w:val="00F71F19"/>
    <w:rsid w:val="00F728BB"/>
    <w:rsid w:val="00F7462A"/>
    <w:rsid w:val="00F76EF8"/>
    <w:rsid w:val="00F83250"/>
    <w:rsid w:val="00F83409"/>
    <w:rsid w:val="00F87E31"/>
    <w:rsid w:val="00F923C9"/>
    <w:rsid w:val="00F9396E"/>
    <w:rsid w:val="00F958F7"/>
    <w:rsid w:val="00FA2A88"/>
    <w:rsid w:val="00FB0C6E"/>
    <w:rsid w:val="00FC0EF0"/>
    <w:rsid w:val="00FC4963"/>
    <w:rsid w:val="00FC6D9F"/>
    <w:rsid w:val="00FD7E61"/>
    <w:rsid w:val="00FE4F84"/>
    <w:rsid w:val="00FF003D"/>
    <w:rsid w:val="00FF4837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539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205F"/>
    <w:rPr>
      <w:sz w:val="24"/>
      <w:szCs w:val="24"/>
    </w:rPr>
  </w:style>
  <w:style w:type="paragraph" w:styleId="Heading2">
    <w:name w:val="heading 2"/>
    <w:basedOn w:val="Normal"/>
    <w:next w:val="Normal"/>
    <w:qFormat/>
    <w:rsid w:val="00CB4E6B"/>
    <w:pPr>
      <w:keepNext/>
      <w:spacing w:before="240" w:after="60"/>
      <w:outlineLvl w:val="1"/>
    </w:pPr>
    <w:rPr>
      <w:rFonts w:cs="Arial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6B205F"/>
  </w:style>
  <w:style w:type="paragraph" w:styleId="Header">
    <w:name w:val="header"/>
    <w:basedOn w:val="Normal"/>
    <w:rsid w:val="006B2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20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205F"/>
  </w:style>
  <w:style w:type="paragraph" w:styleId="BodyTextIndent">
    <w:name w:val="Body Text Indent"/>
    <w:basedOn w:val="Normal"/>
    <w:rsid w:val="006B205F"/>
    <w:pPr>
      <w:tabs>
        <w:tab w:val="left" w:pos="720"/>
        <w:tab w:val="left" w:pos="2160"/>
      </w:tabs>
      <w:ind w:left="2160" w:hanging="2160"/>
    </w:pPr>
    <w:rPr>
      <w:rFonts w:ascii="Arial Narrow" w:hAnsi="Arial Narrow"/>
    </w:rPr>
  </w:style>
  <w:style w:type="character" w:styleId="CommentReference">
    <w:name w:val="annotation reference"/>
    <w:basedOn w:val="DefaultParagraphFont"/>
    <w:semiHidden/>
    <w:rsid w:val="00C33037"/>
    <w:rPr>
      <w:sz w:val="16"/>
      <w:szCs w:val="16"/>
    </w:rPr>
  </w:style>
  <w:style w:type="paragraph" w:styleId="CommentText">
    <w:name w:val="annotation text"/>
    <w:basedOn w:val="Normal"/>
    <w:semiHidden/>
    <w:rsid w:val="00C3303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33037"/>
    <w:rPr>
      <w:b/>
      <w:bCs/>
    </w:rPr>
  </w:style>
  <w:style w:type="paragraph" w:styleId="BalloonText">
    <w:name w:val="Balloon Text"/>
    <w:basedOn w:val="Normal"/>
    <w:semiHidden/>
    <w:rsid w:val="00C33037"/>
    <w:rPr>
      <w:rFonts w:ascii="Tahoma" w:hAnsi="Tahoma" w:cs="Tahoma"/>
      <w:sz w:val="16"/>
      <w:szCs w:val="16"/>
    </w:rPr>
  </w:style>
  <w:style w:type="paragraph" w:customStyle="1" w:styleId="Times8i">
    <w:name w:val="Times 8i"/>
    <w:rsid w:val="0098318B"/>
    <w:pPr>
      <w:autoSpaceDE w:val="0"/>
      <w:autoSpaceDN w:val="0"/>
      <w:adjustRightInd w:val="0"/>
      <w:spacing w:line="174" w:lineRule="atLeast"/>
      <w:ind w:firstLine="144"/>
      <w:jc w:val="both"/>
    </w:pPr>
    <w:rPr>
      <w:sz w:val="16"/>
      <w:szCs w:val="16"/>
    </w:rPr>
  </w:style>
  <w:style w:type="paragraph" w:customStyle="1" w:styleId="Times-8">
    <w:name w:val="Times-8"/>
    <w:rsid w:val="00BC0546"/>
    <w:pPr>
      <w:autoSpaceDE w:val="0"/>
      <w:autoSpaceDN w:val="0"/>
      <w:adjustRightInd w:val="0"/>
      <w:spacing w:line="174" w:lineRule="atLeast"/>
    </w:pPr>
    <w:rPr>
      <w:sz w:val="16"/>
      <w:szCs w:val="16"/>
    </w:rPr>
  </w:style>
  <w:style w:type="paragraph" w:customStyle="1" w:styleId="times8i0">
    <w:name w:val="times8i"/>
    <w:basedOn w:val="Normal"/>
    <w:rsid w:val="007A636E"/>
    <w:pPr>
      <w:autoSpaceDE w:val="0"/>
      <w:autoSpaceDN w:val="0"/>
      <w:spacing w:line="174" w:lineRule="atLeast"/>
      <w:ind w:firstLine="144"/>
      <w:jc w:val="both"/>
    </w:pPr>
    <w:rPr>
      <w:sz w:val="16"/>
      <w:szCs w:val="16"/>
    </w:rPr>
  </w:style>
  <w:style w:type="paragraph" w:customStyle="1" w:styleId="Times8">
    <w:name w:val="Times 8"/>
    <w:rsid w:val="002A7DFA"/>
    <w:pPr>
      <w:autoSpaceDE w:val="0"/>
      <w:autoSpaceDN w:val="0"/>
      <w:adjustRightInd w:val="0"/>
      <w:spacing w:line="174" w:lineRule="atLeast"/>
      <w:jc w:val="both"/>
    </w:pPr>
    <w:rPr>
      <w:sz w:val="16"/>
      <w:szCs w:val="16"/>
    </w:rPr>
  </w:style>
  <w:style w:type="character" w:styleId="Strong">
    <w:name w:val="Strong"/>
    <w:basedOn w:val="DefaultParagraphFont"/>
    <w:qFormat/>
    <w:rsid w:val="00323776"/>
    <w:rPr>
      <w:b/>
      <w:bCs/>
    </w:rPr>
  </w:style>
  <w:style w:type="paragraph" w:styleId="FootnoteText">
    <w:name w:val="footnote text"/>
    <w:basedOn w:val="Normal"/>
    <w:link w:val="FootnoteTextChar"/>
    <w:semiHidden/>
    <w:rsid w:val="00CF617A"/>
    <w:pPr>
      <w:widowControl w:val="0"/>
      <w:jc w:val="both"/>
    </w:pPr>
    <w:rPr>
      <w:b/>
      <w:sz w:val="20"/>
      <w:szCs w:val="20"/>
    </w:rPr>
  </w:style>
  <w:style w:type="character" w:styleId="FootnoteReference">
    <w:name w:val="footnote reference"/>
    <w:basedOn w:val="DefaultParagraphFont"/>
    <w:semiHidden/>
    <w:rsid w:val="00CF617A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CF617A"/>
    <w:rPr>
      <w:b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474472"/>
    <w:pPr>
      <w:ind w:left="720"/>
      <w:contextualSpacing/>
    </w:pPr>
  </w:style>
  <w:style w:type="table" w:styleId="TableGrid">
    <w:name w:val="Table Grid"/>
    <w:basedOn w:val="TableNormal"/>
    <w:rsid w:val="00977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205F"/>
    <w:rPr>
      <w:sz w:val="24"/>
      <w:szCs w:val="24"/>
    </w:rPr>
  </w:style>
  <w:style w:type="paragraph" w:styleId="Heading2">
    <w:name w:val="heading 2"/>
    <w:basedOn w:val="Normal"/>
    <w:next w:val="Normal"/>
    <w:qFormat/>
    <w:rsid w:val="00CB4E6B"/>
    <w:pPr>
      <w:keepNext/>
      <w:spacing w:before="240" w:after="60"/>
      <w:outlineLvl w:val="1"/>
    </w:pPr>
    <w:rPr>
      <w:rFonts w:cs="Arial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6B205F"/>
  </w:style>
  <w:style w:type="paragraph" w:styleId="Header">
    <w:name w:val="header"/>
    <w:basedOn w:val="Normal"/>
    <w:rsid w:val="006B2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20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205F"/>
  </w:style>
  <w:style w:type="paragraph" w:styleId="BodyTextIndent">
    <w:name w:val="Body Text Indent"/>
    <w:basedOn w:val="Normal"/>
    <w:rsid w:val="006B205F"/>
    <w:pPr>
      <w:tabs>
        <w:tab w:val="left" w:pos="720"/>
        <w:tab w:val="left" w:pos="2160"/>
      </w:tabs>
      <w:ind w:left="2160" w:hanging="2160"/>
    </w:pPr>
    <w:rPr>
      <w:rFonts w:ascii="Arial Narrow" w:hAnsi="Arial Narrow"/>
    </w:rPr>
  </w:style>
  <w:style w:type="character" w:styleId="CommentReference">
    <w:name w:val="annotation reference"/>
    <w:basedOn w:val="DefaultParagraphFont"/>
    <w:semiHidden/>
    <w:rsid w:val="00C33037"/>
    <w:rPr>
      <w:sz w:val="16"/>
      <w:szCs w:val="16"/>
    </w:rPr>
  </w:style>
  <w:style w:type="paragraph" w:styleId="CommentText">
    <w:name w:val="annotation text"/>
    <w:basedOn w:val="Normal"/>
    <w:semiHidden/>
    <w:rsid w:val="00C3303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33037"/>
    <w:rPr>
      <w:b/>
      <w:bCs/>
    </w:rPr>
  </w:style>
  <w:style w:type="paragraph" w:styleId="BalloonText">
    <w:name w:val="Balloon Text"/>
    <w:basedOn w:val="Normal"/>
    <w:semiHidden/>
    <w:rsid w:val="00C33037"/>
    <w:rPr>
      <w:rFonts w:ascii="Tahoma" w:hAnsi="Tahoma" w:cs="Tahoma"/>
      <w:sz w:val="16"/>
      <w:szCs w:val="16"/>
    </w:rPr>
  </w:style>
  <w:style w:type="paragraph" w:customStyle="1" w:styleId="Times8i">
    <w:name w:val="Times 8i"/>
    <w:rsid w:val="0098318B"/>
    <w:pPr>
      <w:autoSpaceDE w:val="0"/>
      <w:autoSpaceDN w:val="0"/>
      <w:adjustRightInd w:val="0"/>
      <w:spacing w:line="174" w:lineRule="atLeast"/>
      <w:ind w:firstLine="144"/>
      <w:jc w:val="both"/>
    </w:pPr>
    <w:rPr>
      <w:sz w:val="16"/>
      <w:szCs w:val="16"/>
    </w:rPr>
  </w:style>
  <w:style w:type="paragraph" w:customStyle="1" w:styleId="Times-8">
    <w:name w:val="Times-8"/>
    <w:rsid w:val="00BC0546"/>
    <w:pPr>
      <w:autoSpaceDE w:val="0"/>
      <w:autoSpaceDN w:val="0"/>
      <w:adjustRightInd w:val="0"/>
      <w:spacing w:line="174" w:lineRule="atLeast"/>
    </w:pPr>
    <w:rPr>
      <w:sz w:val="16"/>
      <w:szCs w:val="16"/>
    </w:rPr>
  </w:style>
  <w:style w:type="paragraph" w:customStyle="1" w:styleId="times8i0">
    <w:name w:val="times8i"/>
    <w:basedOn w:val="Normal"/>
    <w:rsid w:val="007A636E"/>
    <w:pPr>
      <w:autoSpaceDE w:val="0"/>
      <w:autoSpaceDN w:val="0"/>
      <w:spacing w:line="174" w:lineRule="atLeast"/>
      <w:ind w:firstLine="144"/>
      <w:jc w:val="both"/>
    </w:pPr>
    <w:rPr>
      <w:sz w:val="16"/>
      <w:szCs w:val="16"/>
    </w:rPr>
  </w:style>
  <w:style w:type="paragraph" w:customStyle="1" w:styleId="Times8">
    <w:name w:val="Times 8"/>
    <w:rsid w:val="002A7DFA"/>
    <w:pPr>
      <w:autoSpaceDE w:val="0"/>
      <w:autoSpaceDN w:val="0"/>
      <w:adjustRightInd w:val="0"/>
      <w:spacing w:line="174" w:lineRule="atLeast"/>
      <w:jc w:val="both"/>
    </w:pPr>
    <w:rPr>
      <w:sz w:val="16"/>
      <w:szCs w:val="16"/>
    </w:rPr>
  </w:style>
  <w:style w:type="character" w:styleId="Strong">
    <w:name w:val="Strong"/>
    <w:basedOn w:val="DefaultParagraphFont"/>
    <w:qFormat/>
    <w:rsid w:val="00323776"/>
    <w:rPr>
      <w:b/>
      <w:bCs/>
    </w:rPr>
  </w:style>
  <w:style w:type="paragraph" w:styleId="FootnoteText">
    <w:name w:val="footnote text"/>
    <w:basedOn w:val="Normal"/>
    <w:link w:val="FootnoteTextChar"/>
    <w:semiHidden/>
    <w:rsid w:val="00CF617A"/>
    <w:pPr>
      <w:widowControl w:val="0"/>
      <w:jc w:val="both"/>
    </w:pPr>
    <w:rPr>
      <w:b/>
      <w:sz w:val="20"/>
      <w:szCs w:val="20"/>
    </w:rPr>
  </w:style>
  <w:style w:type="character" w:styleId="FootnoteReference">
    <w:name w:val="footnote reference"/>
    <w:basedOn w:val="DefaultParagraphFont"/>
    <w:semiHidden/>
    <w:rsid w:val="00CF617A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CF617A"/>
    <w:rPr>
      <w:b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474472"/>
    <w:pPr>
      <w:ind w:left="720"/>
      <w:contextualSpacing/>
    </w:pPr>
  </w:style>
  <w:style w:type="table" w:styleId="TableGrid">
    <w:name w:val="Table Grid"/>
    <w:basedOn w:val="TableNormal"/>
    <w:rsid w:val="00977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avez\Local%20Settings\Temporary%20Internet%20Files\OLK11\BOT%20Resolutions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27CB8-B542-44EE-9165-E86E55AD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BOT ResolutionsTemplate.dot</Template>
  <TotalTime>292</TotalTime>
  <Pages>2</Pages>
  <Words>511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Florida Dental Association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Karen Thurston Chavez</dc:creator>
  <cp:lastModifiedBy>Judy Stone</cp:lastModifiedBy>
  <cp:revision>15</cp:revision>
  <cp:lastPrinted>2015-03-31T13:51:00Z</cp:lastPrinted>
  <dcterms:created xsi:type="dcterms:W3CDTF">2015-03-17T13:34:00Z</dcterms:created>
  <dcterms:modified xsi:type="dcterms:W3CDTF">2015-03-31T13:52:00Z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-179742816</vt:i4>
  </property>
  <property fmtid="{D5CDD505-2E9C-101B-9397-08002B2CF9AE}" pid="3" name="_EmailSubject">
    <vt:lpwstr>Policies revised with reasons for deletion</vt:lpwstr>
  </property>
  <property fmtid="{D5CDD505-2E9C-101B-9397-08002B2CF9AE}" pid="4" name="_AuthorEmail">
    <vt:lpwstr>jstone@floridadental.org</vt:lpwstr>
  </property>
  <property fmtid="{D5CDD505-2E9C-101B-9397-08002B2CF9AE}" pid="5" name="_AuthorEmailDisplayName">
    <vt:lpwstr>Judy Stone</vt:lpwstr>
  </property>
  <property fmtid="{D5CDD505-2E9C-101B-9397-08002B2CF9AE}" pid="6" name="_PreviousAdHocReviewCycleID">
    <vt:i4>709932544</vt:i4>
  </property>
  <property fmtid="{D5CDD505-2E9C-101B-9397-08002B2CF9AE}" pid="7" name="_ReviewingToolsShownOnce">
    <vt:lpwstr/>
  </property>
</Properties>
</file>